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C5870B6" w:rsidR="004E7CC2" w:rsidRPr="00484306" w:rsidRDefault="000F3116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L.P. Miles Elementary School</w:t>
      </w:r>
    </w:p>
    <w:p w14:paraId="59265A06" w14:textId="36904C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D4E88">
        <w:rPr>
          <w:rFonts w:cs="Arial"/>
          <w:b/>
          <w:color w:val="0083A9" w:themeColor="accent1"/>
          <w:sz w:val="28"/>
          <w:szCs w:val="28"/>
        </w:rPr>
        <w:t>11-18-19</w:t>
      </w:r>
    </w:p>
    <w:p w14:paraId="2F587AC9" w14:textId="1436D03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D4E88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7E8D50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4E88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3B8656FB" w:rsidR="009A3327" w:rsidRPr="003E65FF" w:rsidRDefault="00AD4E88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p w14:paraId="09DAD0C6" w14:textId="73D5004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C512DD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AD4E88">
        <w:rPr>
          <w:rFonts w:cs="Arial"/>
          <w:sz w:val="24"/>
          <w:szCs w:val="24"/>
        </w:rPr>
        <w:t xml:space="preserve"> Review Parent Surveys from APTT night </w:t>
      </w:r>
    </w:p>
    <w:p w14:paraId="7A3A96A7" w14:textId="45F138AF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486833">
        <w:rPr>
          <w:rFonts w:cs="Arial"/>
          <w:sz w:val="24"/>
          <w:szCs w:val="24"/>
        </w:rPr>
        <w:t xml:space="preserve"> Ways to engage stakeholders</w:t>
      </w:r>
    </w:p>
    <w:p w14:paraId="6DDF689C" w14:textId="6DD404ED" w:rsidR="00486833" w:rsidRPr="008C5487" w:rsidRDefault="00486833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48683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D74453">
        <w:rPr>
          <w:rFonts w:cs="Arial"/>
          <w:sz w:val="24"/>
          <w:szCs w:val="24"/>
        </w:rPr>
        <w:t xml:space="preserve">Logistics for Parent workshops </w:t>
      </w:r>
    </w:p>
    <w:p w14:paraId="2AAD3C6F" w14:textId="0B6E5543" w:rsidR="008021F3" w:rsidRDefault="002E661E" w:rsidP="008021F3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2C99FB8" w14:textId="641836B7" w:rsidR="008021F3" w:rsidRPr="008021F3" w:rsidRDefault="008021F3" w:rsidP="008021F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Next meeting date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DE9C" w14:textId="77777777" w:rsidR="00206680" w:rsidRDefault="00206680" w:rsidP="00333C97">
      <w:pPr>
        <w:spacing w:after="0" w:line="240" w:lineRule="auto"/>
      </w:pPr>
      <w:r>
        <w:separator/>
      </w:r>
    </w:p>
  </w:endnote>
  <w:endnote w:type="continuationSeparator" w:id="0">
    <w:p w14:paraId="49E38994" w14:textId="77777777" w:rsidR="00206680" w:rsidRDefault="0020668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07233E3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B2126C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B2126C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A488EE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2126C">
      <w:rPr>
        <w:noProof/>
        <w:sz w:val="18"/>
        <w:szCs w:val="18"/>
      </w:rPr>
      <w:t>11/12/2019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B15F" w14:textId="77777777" w:rsidR="00206680" w:rsidRDefault="00206680" w:rsidP="00333C97">
      <w:pPr>
        <w:spacing w:after="0" w:line="240" w:lineRule="auto"/>
      </w:pPr>
      <w:r>
        <w:separator/>
      </w:r>
    </w:p>
  </w:footnote>
  <w:footnote w:type="continuationSeparator" w:id="0">
    <w:p w14:paraId="23A78278" w14:textId="77777777" w:rsidR="00206680" w:rsidRDefault="0020668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4D10018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547E1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D77BF"/>
    <w:multiLevelType w:val="hybridMultilevel"/>
    <w:tmpl w:val="BBCAE60C"/>
    <w:lvl w:ilvl="0" w:tplc="2B7EE53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991"/>
    <w:rsid w:val="000F3116"/>
    <w:rsid w:val="00111306"/>
    <w:rsid w:val="00206680"/>
    <w:rsid w:val="0024684D"/>
    <w:rsid w:val="0028194E"/>
    <w:rsid w:val="002E661E"/>
    <w:rsid w:val="00333C97"/>
    <w:rsid w:val="003E65FF"/>
    <w:rsid w:val="00484306"/>
    <w:rsid w:val="00486833"/>
    <w:rsid w:val="004E7CC2"/>
    <w:rsid w:val="004F19E6"/>
    <w:rsid w:val="006E7802"/>
    <w:rsid w:val="008021F3"/>
    <w:rsid w:val="008C5487"/>
    <w:rsid w:val="009547E1"/>
    <w:rsid w:val="009A3327"/>
    <w:rsid w:val="00A27156"/>
    <w:rsid w:val="00AD4E88"/>
    <w:rsid w:val="00B2126C"/>
    <w:rsid w:val="00B41C25"/>
    <w:rsid w:val="00B4244D"/>
    <w:rsid w:val="00B66A7C"/>
    <w:rsid w:val="00BE66AD"/>
    <w:rsid w:val="00C20C59"/>
    <w:rsid w:val="00CC08A3"/>
    <w:rsid w:val="00CF28C4"/>
    <w:rsid w:val="00D069AF"/>
    <w:rsid w:val="00D74453"/>
    <w:rsid w:val="00DF062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dcterms:created xsi:type="dcterms:W3CDTF">2019-11-12T23:41:00Z</dcterms:created>
  <dcterms:modified xsi:type="dcterms:W3CDTF">2019-11-12T23:41:00Z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